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040D1" w14:textId="77777777" w:rsidR="00E53A77" w:rsidRPr="00E100E5" w:rsidRDefault="00F90244">
      <w:pPr>
        <w:pStyle w:val="Title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Cyber Security Manager</w:t>
      </w:r>
    </w:p>
    <w:p w14:paraId="5FE928B3" w14:textId="77777777" w:rsidR="00E53A77" w:rsidRPr="00E100E5" w:rsidRDefault="00F90244">
      <w:pPr>
        <w:spacing w:after="200"/>
        <w:rPr>
          <w:rFonts w:asciiTheme="minorHAnsi" w:hAnsiTheme="minorHAnsi"/>
        </w:rPr>
      </w:pPr>
      <w:r w:rsidRPr="00E100E5">
        <w:rPr>
          <w:rFonts w:asciiTheme="minorHAnsi" w:hAnsiTheme="minorHAnsi"/>
          <w:color w:val="595959"/>
          <w:sz w:val="26"/>
          <w:szCs w:val="26"/>
        </w:rPr>
        <w:t>Job Description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626"/>
      </w:tblGrid>
      <w:tr w:rsidR="00E53A77" w:rsidRPr="00E100E5" w14:paraId="2770A510" w14:textId="77777777" w:rsidTr="0B167FD2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AC522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  <w:b/>
                <w:bCs/>
              </w:rPr>
              <w:t>Job Title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110E4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</w:rPr>
              <w:t>Cyber Security Manager</w:t>
            </w:r>
          </w:p>
        </w:tc>
      </w:tr>
      <w:tr w:rsidR="00E53A77" w:rsidRPr="00E100E5" w14:paraId="1712EDFB" w14:textId="77777777" w:rsidTr="0B167FD2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D37DF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  <w:b/>
                <w:bCs/>
              </w:rPr>
              <w:t>Department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88C71" w14:textId="48E1D144" w:rsidR="00E53A77" w:rsidRPr="00E100E5" w:rsidRDefault="0B167FD2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</w:rPr>
              <w:t>Information Security / Technology</w:t>
            </w:r>
          </w:p>
        </w:tc>
      </w:tr>
      <w:tr w:rsidR="00E53A77" w:rsidRPr="00E100E5" w14:paraId="6753DFDE" w14:textId="77777777" w:rsidTr="0B167FD2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B207C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  <w:b/>
                <w:bCs/>
              </w:rPr>
              <w:t>Location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92CC9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</w:rPr>
              <w:t>Wakefield (Hybrid). You’ll be in the office two days a week, so the location must be commutable. International travel is occasionally needed.</w:t>
            </w:r>
          </w:p>
        </w:tc>
      </w:tr>
      <w:tr w:rsidR="00E53A77" w:rsidRPr="00E100E5" w14:paraId="708CD2C8" w14:textId="77777777" w:rsidTr="0B167FD2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22DA8B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  <w:b/>
                <w:bCs/>
              </w:rPr>
              <w:t>Reporting to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9A9EB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</w:rPr>
              <w:t>Head of Information &amp; Cyber Security</w:t>
            </w:r>
          </w:p>
        </w:tc>
      </w:tr>
      <w:tr w:rsidR="00E53A77" w:rsidRPr="00E100E5" w14:paraId="16D092CA" w14:textId="77777777" w:rsidTr="0B167FD2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A9B92" w14:textId="77777777" w:rsidR="00E53A77" w:rsidRPr="00E100E5" w:rsidRDefault="00F90244">
            <w:pPr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  <w:b/>
                <w:bCs/>
              </w:rPr>
              <w:t>Direct Reports</w:t>
            </w:r>
          </w:p>
        </w:tc>
        <w:tc>
          <w:tcPr>
            <w:tcW w:w="6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B34505" w14:textId="532DF653" w:rsidR="00E53A77" w:rsidRPr="00E100E5" w:rsidRDefault="7D115B02" w:rsidP="0B167FD2">
            <w:pPr>
              <w:spacing w:line="259" w:lineRule="auto"/>
              <w:rPr>
                <w:rFonts w:asciiTheme="minorHAnsi" w:hAnsiTheme="minorHAnsi"/>
              </w:rPr>
            </w:pPr>
            <w:r w:rsidRPr="00E100E5">
              <w:rPr>
                <w:rFonts w:asciiTheme="minorHAnsi" w:hAnsiTheme="minorHAnsi"/>
              </w:rPr>
              <w:t>2</w:t>
            </w:r>
            <w:r w:rsidR="00F40C05">
              <w:rPr>
                <w:rFonts w:asciiTheme="minorHAnsi" w:hAnsiTheme="minorHAnsi"/>
              </w:rPr>
              <w:t xml:space="preserve"> </w:t>
            </w:r>
            <w:r w:rsidR="00DC5181">
              <w:rPr>
                <w:rFonts w:asciiTheme="minorHAnsi" w:hAnsiTheme="minorHAnsi"/>
              </w:rPr>
              <w:t>-</w:t>
            </w:r>
            <w:r w:rsidR="00A67532">
              <w:rPr>
                <w:rFonts w:asciiTheme="minorHAnsi" w:hAnsiTheme="minorHAnsi"/>
              </w:rPr>
              <w:t xml:space="preserve"> </w:t>
            </w:r>
            <w:r w:rsidR="00DC5181">
              <w:rPr>
                <w:rFonts w:asciiTheme="minorHAnsi" w:hAnsiTheme="minorHAnsi"/>
              </w:rPr>
              <w:t xml:space="preserve">4 </w:t>
            </w:r>
          </w:p>
        </w:tc>
      </w:tr>
    </w:tbl>
    <w:p w14:paraId="2109CD9A" w14:textId="77777777" w:rsidR="00E53A77" w:rsidRPr="00E100E5" w:rsidRDefault="00F90244">
      <w:pPr>
        <w:pStyle w:val="heading1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Role Overview</w:t>
      </w:r>
    </w:p>
    <w:p w14:paraId="3A5A0E04" w14:textId="77777777" w:rsidR="00E53A77" w:rsidRPr="00E100E5" w:rsidRDefault="00F90244">
      <w:pPr>
        <w:spacing w:after="1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 xml:space="preserve">We’re looking for an adaptable, technically strong </w:t>
      </w:r>
      <w:r w:rsidRPr="00E100E5">
        <w:rPr>
          <w:rFonts w:asciiTheme="minorHAnsi" w:hAnsiTheme="minorHAnsi"/>
          <w:b/>
          <w:bCs/>
        </w:rPr>
        <w:t>Cyber Security Manager</w:t>
      </w:r>
      <w:r w:rsidRPr="00E100E5">
        <w:rPr>
          <w:rFonts w:asciiTheme="minorHAnsi" w:hAnsiTheme="minorHAnsi"/>
        </w:rPr>
        <w:t xml:space="preserve"> to join our fast-paced retail business. We run </w:t>
      </w:r>
      <w:r w:rsidRPr="00E100E5">
        <w:rPr>
          <w:rFonts w:asciiTheme="minorHAnsi" w:hAnsiTheme="minorHAnsi"/>
          <w:b/>
          <w:bCs/>
        </w:rPr>
        <w:t>1,100 stores</w:t>
      </w:r>
      <w:r w:rsidRPr="00E100E5">
        <w:rPr>
          <w:rFonts w:asciiTheme="minorHAnsi" w:hAnsiTheme="minorHAnsi"/>
        </w:rPr>
        <w:t>, high-volume e-commerce platforms and a growing international business.</w:t>
      </w:r>
    </w:p>
    <w:p w14:paraId="5E5E5F42" w14:textId="77777777" w:rsidR="00E53A77" w:rsidRPr="00E100E5" w:rsidRDefault="00F90244">
      <w:pPr>
        <w:spacing w:after="1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 xml:space="preserve">The role is a </w:t>
      </w:r>
      <w:r w:rsidRPr="00E100E5">
        <w:rPr>
          <w:rFonts w:asciiTheme="minorHAnsi" w:hAnsiTheme="minorHAnsi"/>
          <w:b/>
          <w:bCs/>
        </w:rPr>
        <w:t>true 50/50 split</w:t>
      </w:r>
      <w:r w:rsidRPr="00E100E5">
        <w:rPr>
          <w:rFonts w:asciiTheme="minorHAnsi" w:hAnsiTheme="minorHAnsi"/>
        </w:rPr>
        <w:t>:</w:t>
      </w:r>
    </w:p>
    <w:p w14:paraId="6FDE4924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Half your time is hands-on.</w:t>
      </w:r>
      <w:r w:rsidRPr="00E100E5">
        <w:rPr>
          <w:rFonts w:asciiTheme="minorHAnsi" w:hAnsiTheme="minorHAnsi"/>
        </w:rPr>
        <w:t xml:space="preserve"> You’ll lead cyber investigations and incident response, configure and tune our Sophos XDR and wider security tooling, look after our existing security tools and vendors, and do security engineering across our </w:t>
      </w:r>
      <w:r w:rsidRPr="00E100E5">
        <w:rPr>
          <w:rFonts w:asciiTheme="minorHAnsi" w:hAnsiTheme="minorHAnsi"/>
          <w:b/>
          <w:bCs/>
        </w:rPr>
        <w:t>Azure and AWS</w:t>
      </w:r>
      <w:r w:rsidRPr="00E100E5">
        <w:rPr>
          <w:rFonts w:asciiTheme="minorHAnsi" w:hAnsiTheme="minorHAnsi"/>
        </w:rPr>
        <w:t xml:space="preserve"> environments, Microsoft estate and retail technology.</w:t>
      </w:r>
    </w:p>
    <w:p w14:paraId="6B733F41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Half your time is posture improvement and leadership.</w:t>
      </w:r>
      <w:r w:rsidRPr="00E100E5">
        <w:rPr>
          <w:rFonts w:asciiTheme="minorHAnsi" w:hAnsiTheme="minorHAnsi"/>
        </w:rPr>
        <w:t xml:space="preserve"> You’ll own the vulnerability management programme, deliver fixes from penetration tests and audits, mature our security frameworks, keep us compliant, produce cyber security reporting, and lead and coach a small team of Security Analysts.</w:t>
      </w:r>
    </w:p>
    <w:p w14:paraId="15720AEB" w14:textId="77777777" w:rsidR="00E53A77" w:rsidRPr="00E100E5" w:rsidRDefault="00F90244">
      <w:pPr>
        <w:spacing w:after="1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This is a technical leadership role. You’ll be expected to stay hands-on and lead by example, while building the skills and capability of your team.</w:t>
      </w:r>
    </w:p>
    <w:p w14:paraId="6E48AD26" w14:textId="77777777" w:rsidR="00E53A77" w:rsidRPr="00E100E5" w:rsidRDefault="00F90244">
      <w:pPr>
        <w:pStyle w:val="heading1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Key Responsibilities</w:t>
      </w:r>
    </w:p>
    <w:p w14:paraId="567C8D3B" w14:textId="77777777" w:rsidR="00E53A77" w:rsidRPr="00E100E5" w:rsidRDefault="00F90244">
      <w:pPr>
        <w:pStyle w:val="heading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Technical &amp; Hands-On Operations (50%)</w:t>
      </w:r>
    </w:p>
    <w:p w14:paraId="3D93F63D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Cyber Investigations &amp; Incident Response</w:t>
      </w:r>
    </w:p>
    <w:p w14:paraId="6AEACB65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Act as the technical lead during security incidents, covering containment, eradication, recovery and post-incident reviews.</w:t>
      </w:r>
    </w:p>
    <w:p w14:paraId="1E1C8AF0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Run cyber investigations and forensic analysis across cloud, endpoint, server, network, identity, e-commerce and store environments, through to root cause.</w:t>
      </w:r>
    </w:p>
    <w:p w14:paraId="6B64ECBB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Build detection use cases and improve monitoring coverage.</w:t>
      </w:r>
    </w:p>
    <w:p w14:paraId="6E2DC903" w14:textId="6A1512EB" w:rsidR="00444108" w:rsidRPr="00E100E5" w:rsidRDefault="00444108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Own the cyber security incident response plan</w:t>
      </w:r>
      <w:r w:rsidR="00471B84" w:rsidRPr="00E100E5">
        <w:rPr>
          <w:rFonts w:asciiTheme="minorHAnsi" w:hAnsiTheme="minorHAnsi"/>
        </w:rPr>
        <w:t xml:space="preserve"> and associated runbooks.</w:t>
      </w:r>
    </w:p>
    <w:p w14:paraId="5AF2C78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Take part in out-of-hours incident response when needed.</w:t>
      </w:r>
    </w:p>
    <w:p w14:paraId="47BECA70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Security Tooling &amp; Vendor Ownership</w:t>
      </w:r>
    </w:p>
    <w:p w14:paraId="2C10299A" w14:textId="50803CB3" w:rsidR="005F6056" w:rsidRDefault="00934520" w:rsidP="00934520">
      <w:pPr>
        <w:pStyle w:val="ListParagraph"/>
        <w:numPr>
          <w:ilvl w:val="0"/>
          <w:numId w:val="2"/>
        </w:numPr>
        <w:spacing w:line="300" w:lineRule="atLeast"/>
        <w:rPr>
          <w:rFonts w:asciiTheme="minorHAnsi" w:hAnsiTheme="minorHAnsi"/>
        </w:rPr>
      </w:pPr>
      <w:r w:rsidRPr="00EE2206">
        <w:rPr>
          <w:rFonts w:asciiTheme="minorHAnsi" w:hAnsiTheme="minorHAnsi"/>
        </w:rPr>
        <w:t>Own the day-to-day technical operation and service continuity of the organisation’s cyber security platforms, ensuring that critical monitoring, detection, investigation and response capabilities remain available and effective.</w:t>
      </w:r>
    </w:p>
    <w:p w14:paraId="184BD9AE" w14:textId="43A6E7EB" w:rsidR="00E55283" w:rsidRPr="00E55283" w:rsidRDefault="00E55283" w:rsidP="00E55283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lastRenderedPageBreak/>
        <w:t>Investigate Sophos alerts and MDR escalations and coordinate the response with internal teams and the MDR provider.</w:t>
      </w:r>
    </w:p>
    <w:p w14:paraId="781BD186" w14:textId="7E2A753B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Maintain and support the existing cyber security tooling</w:t>
      </w:r>
      <w:r w:rsidR="00F816DA">
        <w:rPr>
          <w:rFonts w:asciiTheme="minorHAnsi" w:hAnsiTheme="minorHAnsi"/>
        </w:rPr>
        <w:t xml:space="preserve">, technical </w:t>
      </w:r>
      <w:r w:rsidR="002C4C59">
        <w:rPr>
          <w:rFonts w:asciiTheme="minorHAnsi" w:hAnsiTheme="minorHAnsi"/>
        </w:rPr>
        <w:t>policies</w:t>
      </w:r>
      <w:r w:rsidR="00F816DA">
        <w:rPr>
          <w:rFonts w:asciiTheme="minorHAnsi" w:hAnsiTheme="minorHAnsi"/>
        </w:rPr>
        <w:t xml:space="preserve"> and configuration across</w:t>
      </w:r>
      <w:r w:rsidRPr="00E100E5">
        <w:rPr>
          <w:rFonts w:asciiTheme="minorHAnsi" w:hAnsiTheme="minorHAnsi"/>
        </w:rPr>
        <w:t xml:space="preserve"> Sophos</w:t>
      </w:r>
      <w:r w:rsidR="00AD7EA3">
        <w:rPr>
          <w:rFonts w:asciiTheme="minorHAnsi" w:hAnsiTheme="minorHAnsi"/>
        </w:rPr>
        <w:t xml:space="preserve"> XDR/EDR</w:t>
      </w:r>
      <w:r w:rsidR="00A164EF">
        <w:rPr>
          <w:rFonts w:asciiTheme="minorHAnsi" w:hAnsiTheme="minorHAnsi"/>
        </w:rPr>
        <w:t>/NDR</w:t>
      </w:r>
      <w:r w:rsidRPr="00E100E5">
        <w:rPr>
          <w:rFonts w:asciiTheme="minorHAnsi" w:hAnsiTheme="minorHAnsi"/>
        </w:rPr>
        <w:t xml:space="preserve">, email security gateways, </w:t>
      </w:r>
      <w:r w:rsidR="00EE2206">
        <w:rPr>
          <w:rFonts w:asciiTheme="minorHAnsi" w:hAnsiTheme="minorHAnsi"/>
        </w:rPr>
        <w:t xml:space="preserve">Firewalls, </w:t>
      </w:r>
      <w:r w:rsidRPr="00E100E5">
        <w:rPr>
          <w:rFonts w:asciiTheme="minorHAnsi" w:hAnsiTheme="minorHAnsi"/>
        </w:rPr>
        <w:t xml:space="preserve">Qualys </w:t>
      </w:r>
      <w:r w:rsidR="00A164EF">
        <w:rPr>
          <w:rFonts w:asciiTheme="minorHAnsi" w:hAnsiTheme="minorHAnsi"/>
        </w:rPr>
        <w:t xml:space="preserve">Vulnerability management </w:t>
      </w:r>
      <w:r w:rsidRPr="00E100E5">
        <w:rPr>
          <w:rFonts w:asciiTheme="minorHAnsi" w:hAnsiTheme="minorHAnsi"/>
        </w:rPr>
        <w:t>and Microsoft security tools. Keep it healthy, up to date, correctly configured and fully deployed.</w:t>
      </w:r>
    </w:p>
    <w:p w14:paraId="525D4A4C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Manage email security gateway policies, including anti-phishing, anti-spoofing, quarantine handling and email authentication (SPF, DKIM and DMARC).</w:t>
      </w:r>
    </w:p>
    <w:p w14:paraId="547958F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Act as the technical owner for security tooling vendors and managed security service providers. This includes service reviews, escalations, roadmap discussions and holding vendors to their service levels.</w:t>
      </w:r>
    </w:p>
    <w:p w14:paraId="6196A93A" w14:textId="1C4A00AB" w:rsidR="00DC68F5" w:rsidRPr="008A2E2A" w:rsidRDefault="008A0E39" w:rsidP="008A2E2A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eastAsia="Times New Roman" w:hAnsiTheme="minorHAnsi" w:cs="Segoe UI"/>
        </w:rPr>
        <w:t xml:space="preserve">Lead the security onboarding of </w:t>
      </w:r>
      <w:r w:rsidRPr="008A2E2A">
        <w:rPr>
          <w:rFonts w:asciiTheme="minorHAnsi" w:hAnsiTheme="minorHAnsi"/>
        </w:rPr>
        <w:t>new systems, services, acquisitions, locations and international business units into the organisation’s monitoring, endpoint protection, vulnerability management and incident response capabilities.</w:t>
      </w:r>
    </w:p>
    <w:p w14:paraId="5C99AA9D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Manage tool lifecycles, including upgrades, licence use, renewals input, and decommissioning tools that are redundant or overlap.</w:t>
      </w:r>
    </w:p>
    <w:p w14:paraId="37B19026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Check that tooling is working as intended, find coverage gaps, and recommend improvements or consolidation where they add value.</w:t>
      </w:r>
    </w:p>
    <w:p w14:paraId="76E40A3B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Keep accurate documentation, configuration records and support runbooks for all security tools.</w:t>
      </w:r>
    </w:p>
    <w:p w14:paraId="20BA3178" w14:textId="185F271C" w:rsidR="0018410C" w:rsidRPr="00E100E5" w:rsidRDefault="0018410C" w:rsidP="00F05061">
      <w:pPr>
        <w:pStyle w:val="ListParagraph"/>
        <w:numPr>
          <w:ilvl w:val="0"/>
          <w:numId w:val="2"/>
        </w:numPr>
        <w:spacing w:line="300" w:lineRule="atLeast"/>
        <w:rPr>
          <w:rFonts w:asciiTheme="minorHAnsi" w:eastAsia="Times New Roman" w:hAnsiTheme="minorHAnsi" w:cs="Segoe UI"/>
        </w:rPr>
      </w:pPr>
      <w:r w:rsidRPr="00E100E5">
        <w:rPr>
          <w:rFonts w:asciiTheme="minorHAnsi" w:eastAsia="Times New Roman" w:hAnsiTheme="minorHAnsi" w:cs="Segoe UI"/>
        </w:rPr>
        <w:t>Assess relevant cyber threat intelligence and convert it into actionable monitoring improvements, threat-hunting activity, control changes and stakeholder briefings</w:t>
      </w:r>
      <w:r w:rsidR="00F05061" w:rsidRPr="00E100E5">
        <w:rPr>
          <w:rFonts w:asciiTheme="minorHAnsi" w:eastAsia="Times New Roman" w:hAnsiTheme="minorHAnsi" w:cs="Segoe UI"/>
        </w:rPr>
        <w:t>.</w:t>
      </w:r>
    </w:p>
    <w:p w14:paraId="29A8416F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Multi-Cloud &amp; Microsoft Security Engineering</w:t>
      </w:r>
    </w:p>
    <w:p w14:paraId="7918E06B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Configure, manage and monitor security controls across AWS and Azure. This includes AWS Security Hub, Microsoft Defender for Cloud, IAM policies, cloud networking, logging and WAF.</w:t>
      </w:r>
    </w:p>
    <w:p w14:paraId="4D71BBE0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Implement and maintain identity and Microsoft 365 security controls, including Microsoft Entra ID, Conditional Access and privileged access management.</w:t>
      </w:r>
    </w:p>
    <w:p w14:paraId="5F415692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Harden and secure Windows endpoints and Windows Server environments, including security baselines, patch compliance and privileged access.</w:t>
      </w:r>
    </w:p>
    <w:p w14:paraId="30987EDE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Review cloud architectures and solution designs, and recommend secure-by-design improvements.</w:t>
      </w:r>
    </w:p>
    <w:p w14:paraId="2090B85C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Infrastructure &amp; Retail Defence</w:t>
      </w:r>
    </w:p>
    <w:p w14:paraId="49EB48F6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Secure e-commerce infrastructure and the store networks and Point of Sale (POS) estate linked to our cloud environments.</w:t>
      </w:r>
    </w:p>
    <w:p w14:paraId="42485B73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Review Cisco Meraki firewall, network segmentation, VPN and remote access configurations with the infrastructure and network teams.</w:t>
      </w:r>
    </w:p>
    <w:p w14:paraId="738C994E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Vulnerability Engineering</w:t>
      </w:r>
    </w:p>
    <w:p w14:paraId="2ECFCB8E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Run and validate regular vulnerability scans with Qualys across cloud, servers, endpoints, infrastructure and applications.</w:t>
      </w:r>
    </w:p>
    <w:p w14:paraId="0EB4EA4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Coordinate penetration tests, including scoping, testing provider management and validating findings.</w:t>
      </w:r>
    </w:p>
    <w:p w14:paraId="22C818E7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Fix issues directly where appropriate, for example by applying patches, hardening configurations or updating infrastructure-as-code.</w:t>
      </w:r>
    </w:p>
    <w:p w14:paraId="32461236" w14:textId="77777777" w:rsidR="00E53A77" w:rsidRPr="00E100E5" w:rsidRDefault="00F90244">
      <w:pPr>
        <w:pStyle w:val="heading20"/>
        <w:rPr>
          <w:rFonts w:asciiTheme="minorHAnsi" w:hAnsiTheme="minorHAnsi"/>
        </w:rPr>
      </w:pPr>
      <w:r w:rsidRPr="00E100E5">
        <w:rPr>
          <w:rFonts w:asciiTheme="minorHAnsi" w:hAnsiTheme="minorHAnsi"/>
        </w:rPr>
        <w:lastRenderedPageBreak/>
        <w:t>Posture Improvement, Governance &amp; Leadership (50%)</w:t>
      </w:r>
    </w:p>
    <w:p w14:paraId="49BE10D0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Team Leadership &amp; Coaching</w:t>
      </w:r>
    </w:p>
    <w:p w14:paraId="1EE1B92A" w14:textId="40778853" w:rsidR="009C74A8" w:rsidRPr="004B1B7F" w:rsidRDefault="00F90244" w:rsidP="004B1B7F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Line manage a small team of Security Analysts, including setting objectives, running one-to-ones, managing performance and supporting wellbeing.</w:t>
      </w:r>
    </w:p>
    <w:p w14:paraId="1F897358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Coach analysts through real investigations, incidents and engineering work so they become more technically confident and independent.</w:t>
      </w:r>
    </w:p>
    <w:p w14:paraId="2C76DF93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Build and maintain a development plan for each analyst, including training, certification paths and stretch opportunities.</w:t>
      </w:r>
    </w:p>
    <w:p w14:paraId="48D5D467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Allocate and prioritise team workload across operations, vulnerability management and improvement activity.</w:t>
      </w:r>
    </w:p>
    <w:p w14:paraId="1CD6A5A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Set clear standards for alert triage, investigation quality, documentation and escalation, and review the team’s work against them.</w:t>
      </w:r>
    </w:p>
    <w:p w14:paraId="02E4BC1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Create playbooks and run knowledge-sharing sessions to build team resilience and reduce reliance on any one person.</w:t>
      </w:r>
    </w:p>
    <w:p w14:paraId="0F1B4711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Help recruit and onboard new team members, and contribute to succession planning.</w:t>
      </w:r>
    </w:p>
    <w:p w14:paraId="3E43F8C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Encourage a collaborative, curious and accountable team culture.</w:t>
      </w:r>
    </w:p>
    <w:p w14:paraId="3FEE28EF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Vulnerability Management Ownership</w:t>
      </w:r>
    </w:p>
    <w:p w14:paraId="10AA9514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Own the end-to-end vulnerability management programme, including its process, standards, SLAs and reporting.</w:t>
      </w:r>
    </w:p>
    <w:p w14:paraId="5ABDDF52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Prioritise vulnerabilities by business risk and make sure they’re fixed on time across technology teams.</w:t>
      </w:r>
    </w:p>
    <w:p w14:paraId="568268ED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Track remediation performance and risk trends.</w:t>
      </w:r>
    </w:p>
    <w:p w14:paraId="3480E713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Audit &amp; Penetration Test Remediation</w:t>
      </w:r>
    </w:p>
    <w:p w14:paraId="5E6868F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Turn findings from penetration tests, internal and external audits, Cyber Essentials Plus assessments and regulatory reviews into prioritised improvement plans.</w:t>
      </w:r>
    </w:p>
    <w:p w14:paraId="341FDC2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Drive technology improvements and track every action from identification through to verified closure.</w:t>
      </w:r>
    </w:p>
    <w:p w14:paraId="132499BD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Cloud Security Posture Management (CSPM)</w:t>
      </w:r>
    </w:p>
    <w:p w14:paraId="719E9831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Set and track security baselines across AWS and Azure to remove misconfigurations and shadow IT systematically.</w:t>
      </w:r>
    </w:p>
    <w:p w14:paraId="4585B9F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Monitor compliance against those baselines and report any drift.</w:t>
      </w:r>
    </w:p>
    <w:p w14:paraId="6CEEB4B2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Framework Maturity &amp; Compliance</w:t>
      </w:r>
    </w:p>
    <w:p w14:paraId="36483D99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 xml:space="preserve">Assess and improve our security posture against </w:t>
      </w:r>
      <w:r w:rsidRPr="00E100E5">
        <w:rPr>
          <w:rFonts w:asciiTheme="minorHAnsi" w:hAnsiTheme="minorHAnsi"/>
          <w:b/>
          <w:bCs/>
        </w:rPr>
        <w:t>ISO 27001</w:t>
      </w:r>
      <w:r w:rsidRPr="00E100E5">
        <w:rPr>
          <w:rFonts w:asciiTheme="minorHAnsi" w:hAnsiTheme="minorHAnsi"/>
        </w:rPr>
        <w:t xml:space="preserve">, </w:t>
      </w:r>
      <w:r w:rsidRPr="00E100E5">
        <w:rPr>
          <w:rFonts w:asciiTheme="minorHAnsi" w:hAnsiTheme="minorHAnsi"/>
          <w:b/>
          <w:bCs/>
        </w:rPr>
        <w:t>NIST CSF</w:t>
      </w:r>
      <w:r w:rsidRPr="00E100E5">
        <w:rPr>
          <w:rFonts w:asciiTheme="minorHAnsi" w:hAnsiTheme="minorHAnsi"/>
        </w:rPr>
        <w:t xml:space="preserve">, </w:t>
      </w:r>
      <w:r w:rsidRPr="00E100E5">
        <w:rPr>
          <w:rFonts w:asciiTheme="minorHAnsi" w:hAnsiTheme="minorHAnsi"/>
          <w:b/>
          <w:bCs/>
        </w:rPr>
        <w:t>CIS Controls</w:t>
      </w:r>
      <w:r w:rsidRPr="00E100E5">
        <w:rPr>
          <w:rFonts w:asciiTheme="minorHAnsi" w:hAnsiTheme="minorHAnsi"/>
        </w:rPr>
        <w:t xml:space="preserve"> and </w:t>
      </w:r>
      <w:r w:rsidRPr="00E100E5">
        <w:rPr>
          <w:rFonts w:asciiTheme="minorHAnsi" w:hAnsiTheme="minorHAnsi"/>
          <w:b/>
          <w:bCs/>
        </w:rPr>
        <w:t>Cyber Essentials Plus</w:t>
      </w:r>
      <w:r w:rsidRPr="00E100E5">
        <w:rPr>
          <w:rFonts w:asciiTheme="minorHAnsi" w:hAnsiTheme="minorHAnsi"/>
        </w:rPr>
        <w:t>.</w:t>
      </w:r>
    </w:p>
    <w:p w14:paraId="7AACB54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 xml:space="preserve">Keep us continuously compliant with </w:t>
      </w:r>
      <w:r w:rsidRPr="00E100E5">
        <w:rPr>
          <w:rFonts w:asciiTheme="minorHAnsi" w:hAnsiTheme="minorHAnsi"/>
          <w:b/>
          <w:bCs/>
        </w:rPr>
        <w:t>PCI DSS</w:t>
      </w:r>
      <w:r w:rsidRPr="00E100E5">
        <w:rPr>
          <w:rFonts w:asciiTheme="minorHAnsi" w:hAnsiTheme="minorHAnsi"/>
        </w:rPr>
        <w:t xml:space="preserve"> across stores, e-commerce and cloud transaction points.</w:t>
      </w:r>
    </w:p>
    <w:p w14:paraId="42991F51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Support compliance with UK GDPR, EU GDPR and international data privacy regulations.</w:t>
      </w:r>
    </w:p>
    <w:p w14:paraId="7E9C0213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Cyber Security Reporting</w:t>
      </w:r>
    </w:p>
    <w:p w14:paraId="71395E3C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Produce regular cyber security reports and dashboards for the Head of Information &amp; Cyber Security, IT leadership and executive stakeholders.</w:t>
      </w:r>
    </w:p>
    <w:p w14:paraId="591A849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Report on agreed KPIs and KRIs, including the threat landscape, incident volumes and trends, vulnerability exposure and remediation SLAs, tooling coverage, cloud posture and compliance status.</w:t>
      </w:r>
    </w:p>
    <w:p w14:paraId="30FF9EC6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lastRenderedPageBreak/>
        <w:t>Write incident reports and post-incident summaries, setting out business impact, root cause and lessons learned.</w:t>
      </w:r>
    </w:p>
    <w:p w14:paraId="7FD37173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Contribute security content for board, audit committee and governance reporting.</w:t>
      </w:r>
    </w:p>
    <w:p w14:paraId="4D172074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Turn technical findings into clear, business-focused insight and recommendations.</w:t>
      </w:r>
    </w:p>
    <w:p w14:paraId="26469C8E" w14:textId="77777777" w:rsidR="00E53A77" w:rsidRPr="00E100E5" w:rsidRDefault="00F90244">
      <w:pPr>
        <w:pStyle w:val="heading3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Risk &amp; Stakeholder Management</w:t>
      </w:r>
    </w:p>
    <w:p w14:paraId="4C2B961D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Maintain the cyber risk register and treatment plans.</w:t>
      </w:r>
    </w:p>
    <w:p w14:paraId="134556B8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Write business cases for new security technologies and capability improvements.</w:t>
      </w:r>
    </w:p>
    <w:p w14:paraId="743211DC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Act as a trusted security adviser to technology teams and the wider business.</w:t>
      </w:r>
    </w:p>
    <w:p w14:paraId="0495E737" w14:textId="77777777" w:rsidR="00E53A77" w:rsidRPr="00E100E5" w:rsidRDefault="00F90244">
      <w:pPr>
        <w:pStyle w:val="heading1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Person Specification</w:t>
      </w:r>
    </w:p>
    <w:p w14:paraId="26AB1C16" w14:textId="77777777" w:rsidR="00E53A77" w:rsidRPr="00E100E5" w:rsidRDefault="00F90244">
      <w:pPr>
        <w:pStyle w:val="heading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Essential Experience</w:t>
      </w:r>
    </w:p>
    <w:p w14:paraId="7A9D21F9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Cloud expertise:</w:t>
      </w:r>
      <w:r w:rsidRPr="00E100E5">
        <w:rPr>
          <w:rFonts w:asciiTheme="minorHAnsi" w:hAnsiTheme="minorHAnsi"/>
        </w:rPr>
        <w:t xml:space="preserve"> proven, hands-on experience securing production workloads in </w:t>
      </w:r>
      <w:r w:rsidRPr="00E100E5">
        <w:rPr>
          <w:rFonts w:asciiTheme="minorHAnsi" w:hAnsiTheme="minorHAnsi"/>
          <w:b/>
          <w:bCs/>
        </w:rPr>
        <w:t>both AWS and Azure</w:t>
      </w:r>
      <w:r w:rsidRPr="00E100E5">
        <w:rPr>
          <w:rFonts w:asciiTheme="minorHAnsi" w:hAnsiTheme="minorHAnsi"/>
        </w:rPr>
        <w:t>. This is a strict requirement for the role.</w:t>
      </w:r>
    </w:p>
    <w:p w14:paraId="2B07046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Investigations and incident response:</w:t>
      </w:r>
      <w:r w:rsidRPr="00E100E5">
        <w:rPr>
          <w:rFonts w:asciiTheme="minorHAnsi" w:hAnsiTheme="minorHAnsi"/>
        </w:rPr>
        <w:t xml:space="preserve"> a proven track record of leading cyber investigations, threat hunting and incident response.</w:t>
      </w:r>
    </w:p>
    <w:p w14:paraId="30DB5499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Security tooling:</w:t>
      </w:r>
      <w:r w:rsidRPr="00E100E5">
        <w:rPr>
          <w:rFonts w:asciiTheme="minorHAnsi" w:hAnsiTheme="minorHAnsi"/>
        </w:rPr>
        <w:t xml:space="preserve"> hands-on experience with tools such as:</w:t>
      </w:r>
    </w:p>
    <w:p w14:paraId="30E1A7D2" w14:textId="77777777" w:rsidR="00E53A77" w:rsidRPr="00E100E5" w:rsidRDefault="00F90244">
      <w:pPr>
        <w:pStyle w:val="ListParagraph"/>
        <w:numPr>
          <w:ilvl w:val="1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Sophos XDR / MDR</w:t>
      </w:r>
      <w:r w:rsidRPr="00E100E5">
        <w:rPr>
          <w:rFonts w:asciiTheme="minorHAnsi" w:hAnsiTheme="minorHAnsi"/>
        </w:rPr>
        <w:t xml:space="preserve"> (or equivalent EDR/XDR platforms)</w:t>
      </w:r>
    </w:p>
    <w:p w14:paraId="3B48CF83" w14:textId="77777777" w:rsidR="00E53A77" w:rsidRPr="00E100E5" w:rsidRDefault="00F90244">
      <w:pPr>
        <w:pStyle w:val="ListParagraph"/>
        <w:numPr>
          <w:ilvl w:val="1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Email security gateways</w:t>
      </w:r>
    </w:p>
    <w:p w14:paraId="698561FC" w14:textId="77777777" w:rsidR="00E53A77" w:rsidRPr="00E100E5" w:rsidRDefault="00F90244">
      <w:pPr>
        <w:pStyle w:val="ListParagraph"/>
        <w:numPr>
          <w:ilvl w:val="1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Cisco Meraki</w:t>
      </w:r>
      <w:r w:rsidRPr="00E100E5">
        <w:rPr>
          <w:rFonts w:asciiTheme="minorHAnsi" w:hAnsiTheme="minorHAnsi"/>
        </w:rPr>
        <w:t xml:space="preserve"> networking and firewalls</w:t>
      </w:r>
    </w:p>
    <w:p w14:paraId="5996F0B7" w14:textId="77777777" w:rsidR="00E53A77" w:rsidRPr="00E100E5" w:rsidRDefault="00F90244">
      <w:pPr>
        <w:pStyle w:val="ListParagraph"/>
        <w:numPr>
          <w:ilvl w:val="1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Qualys</w:t>
      </w:r>
      <w:r w:rsidRPr="00E100E5">
        <w:rPr>
          <w:rFonts w:asciiTheme="minorHAnsi" w:hAnsiTheme="minorHAnsi"/>
        </w:rPr>
        <w:t xml:space="preserve"> (or equivalent vulnerability management platforms)</w:t>
      </w:r>
    </w:p>
    <w:p w14:paraId="08B3B08D" w14:textId="77777777" w:rsidR="00E53A77" w:rsidRDefault="00F90244">
      <w:pPr>
        <w:pStyle w:val="ListParagraph"/>
        <w:numPr>
          <w:ilvl w:val="1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Microsoft security</w:t>
      </w:r>
      <w:r w:rsidRPr="00E100E5">
        <w:rPr>
          <w:rFonts w:asciiTheme="minorHAnsi" w:hAnsiTheme="minorHAnsi"/>
        </w:rPr>
        <w:t>, including Microsoft 365, Entra ID, Conditional Access and Defender</w:t>
      </w:r>
    </w:p>
    <w:p w14:paraId="53E4CECD" w14:textId="1A5B68A0" w:rsidR="00962706" w:rsidRPr="00E100E5" w:rsidRDefault="00962706">
      <w:pPr>
        <w:pStyle w:val="ListParagraph"/>
        <w:numPr>
          <w:ilvl w:val="1"/>
          <w:numId w:val="2"/>
        </w:numPr>
        <w:spacing w:after="6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AWS Security</w:t>
      </w:r>
      <w:r w:rsidR="002A77DB">
        <w:rPr>
          <w:rFonts w:asciiTheme="minorHAnsi" w:hAnsiTheme="minorHAnsi"/>
          <w:b/>
          <w:bCs/>
        </w:rPr>
        <w:t xml:space="preserve">, </w:t>
      </w:r>
      <w:r w:rsidR="002A77DB">
        <w:rPr>
          <w:rFonts w:asciiTheme="minorHAnsi" w:hAnsiTheme="minorHAnsi"/>
        </w:rPr>
        <w:t xml:space="preserve">including Identity, Security Hub, </w:t>
      </w:r>
      <w:r w:rsidR="009D6001">
        <w:rPr>
          <w:rFonts w:asciiTheme="minorHAnsi" w:hAnsiTheme="minorHAnsi"/>
        </w:rPr>
        <w:t>CloudTrail, CloudWatch, GuardDuty.</w:t>
      </w:r>
    </w:p>
    <w:p w14:paraId="086B093F" w14:textId="1DFDEB6A" w:rsidR="00E53A77" w:rsidRPr="00E100E5" w:rsidRDefault="00951B90">
      <w:pPr>
        <w:pStyle w:val="ListParagraph"/>
        <w:numPr>
          <w:ilvl w:val="1"/>
          <w:numId w:val="2"/>
        </w:numPr>
        <w:spacing w:after="60"/>
        <w:rPr>
          <w:rFonts w:asciiTheme="minorHAnsi" w:hAnsiTheme="minorHAnsi"/>
        </w:rPr>
      </w:pPr>
      <w:r w:rsidRPr="0083585A">
        <w:rPr>
          <w:rFonts w:asciiTheme="minorHAnsi" w:hAnsiTheme="minorHAnsi"/>
          <w:b/>
          <w:bCs/>
        </w:rPr>
        <w:t>Web &amp; E-Commerce Protection</w:t>
      </w:r>
      <w:r>
        <w:rPr>
          <w:rFonts w:asciiTheme="minorHAnsi" w:hAnsiTheme="minorHAnsi"/>
        </w:rPr>
        <w:t>, WAF, DDOS&lt; Bot Mitigation, API Protection</w:t>
      </w:r>
      <w:r w:rsidR="0083585A">
        <w:rPr>
          <w:rFonts w:asciiTheme="minorHAnsi" w:hAnsiTheme="minorHAnsi"/>
        </w:rPr>
        <w:t xml:space="preserve">, Rate Limiting. </w:t>
      </w:r>
    </w:p>
    <w:p w14:paraId="251FE304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Windows and server environments:</w:t>
      </w:r>
      <w:r w:rsidRPr="00E100E5">
        <w:rPr>
          <w:rFonts w:asciiTheme="minorHAnsi" w:hAnsiTheme="minorHAnsi"/>
        </w:rPr>
        <w:t xml:space="preserve"> strong technical knowledge of Windows endpoints and Windows Server, including hardening, patching and Active Directory security.</w:t>
      </w:r>
    </w:p>
    <w:p w14:paraId="0AF483B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Tooling and vendor management:</w:t>
      </w:r>
      <w:r w:rsidRPr="00E100E5">
        <w:rPr>
          <w:rFonts w:asciiTheme="minorHAnsi" w:hAnsiTheme="minorHAnsi"/>
        </w:rPr>
        <w:t xml:space="preserve"> experience maintaining a security tooling estate and managing security vendors or managed service providers.</w:t>
      </w:r>
    </w:p>
    <w:p w14:paraId="26056C6D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Vulnerability management:</w:t>
      </w:r>
      <w:r w:rsidRPr="00E100E5">
        <w:rPr>
          <w:rFonts w:asciiTheme="minorHAnsi" w:hAnsiTheme="minorHAnsi"/>
        </w:rPr>
        <w:t xml:space="preserve"> experience owning a vulnerability management programme and delivering fixes from penetration tests and audits.</w:t>
      </w:r>
    </w:p>
    <w:p w14:paraId="2F66ED57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Cyber security reporting:</w:t>
      </w:r>
      <w:r w:rsidRPr="00E100E5">
        <w:rPr>
          <w:rFonts w:asciiTheme="minorHAnsi" w:hAnsiTheme="minorHAnsi"/>
        </w:rPr>
        <w:t xml:space="preserve"> experience producing security metrics, dashboards and management reports for senior stakeholders.</w:t>
      </w:r>
    </w:p>
    <w:p w14:paraId="6FEF33DD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People leadership:</w:t>
      </w:r>
      <w:r w:rsidRPr="00E100E5">
        <w:rPr>
          <w:rFonts w:asciiTheme="minorHAnsi" w:hAnsiTheme="minorHAnsi"/>
        </w:rPr>
        <w:t xml:space="preserve"> experience line managing, mentoring or coaching security analysts or engineers, ideally in a security operations setting.</w:t>
      </w:r>
    </w:p>
    <w:p w14:paraId="06183F53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Retail or multi-site experience:</w:t>
      </w:r>
      <w:r w:rsidRPr="00E100E5">
        <w:rPr>
          <w:rFonts w:asciiTheme="minorHAnsi" w:hAnsiTheme="minorHAnsi"/>
        </w:rPr>
        <w:t xml:space="preserve"> a history of working in a fast-paced retail, hospitality or multi-site environment, securing e-commerce platforms and distributed endpoints.</w:t>
      </w:r>
    </w:p>
    <w:p w14:paraId="11ABE896" w14:textId="16D21491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Compliance:</w:t>
      </w:r>
      <w:r w:rsidRPr="00E100E5">
        <w:rPr>
          <w:rFonts w:asciiTheme="minorHAnsi" w:hAnsiTheme="minorHAnsi"/>
        </w:rPr>
        <w:t xml:space="preserve"> operational knowledge of </w:t>
      </w:r>
      <w:r w:rsidRPr="00E100E5">
        <w:rPr>
          <w:rFonts w:asciiTheme="minorHAnsi" w:hAnsiTheme="minorHAnsi"/>
          <w:b/>
          <w:bCs/>
        </w:rPr>
        <w:t>PCI DSS</w:t>
      </w:r>
      <w:r w:rsidRPr="00E100E5">
        <w:rPr>
          <w:rFonts w:asciiTheme="minorHAnsi" w:hAnsiTheme="minorHAnsi"/>
        </w:rPr>
        <w:t xml:space="preserve"> and of UK and EU GDPR as they apply to large consumer data sets.</w:t>
      </w:r>
    </w:p>
    <w:p w14:paraId="5F782650" w14:textId="77777777" w:rsidR="00E53A77" w:rsidRPr="00E100E5" w:rsidRDefault="00F90244">
      <w:pPr>
        <w:pStyle w:val="heading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Certifications</w:t>
      </w:r>
    </w:p>
    <w:p w14:paraId="3E01CE4F" w14:textId="77777777" w:rsidR="00E53A77" w:rsidRPr="00E100E5" w:rsidRDefault="00F90244">
      <w:pPr>
        <w:spacing w:after="1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Relevant cyber security qualifications, such as:</w:t>
      </w:r>
    </w:p>
    <w:p w14:paraId="6B88551C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AWS Certified Security – Specialty</w:t>
      </w:r>
    </w:p>
    <w:p w14:paraId="73487067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Microsoft Certified: Azure Security Engineer Associate (AZ-500)</w:t>
      </w:r>
    </w:p>
    <w:p w14:paraId="143B7D4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>CCSP</w:t>
      </w:r>
      <w:r w:rsidRPr="00E100E5">
        <w:rPr>
          <w:rFonts w:asciiTheme="minorHAnsi" w:hAnsiTheme="minorHAnsi"/>
        </w:rPr>
        <w:t xml:space="preserve"> (Certified Cloud Security Professional)</w:t>
      </w:r>
    </w:p>
    <w:p w14:paraId="6B9A9D4D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lastRenderedPageBreak/>
        <w:t>SANS/GIAC</w:t>
      </w:r>
      <w:r w:rsidRPr="00E100E5">
        <w:rPr>
          <w:rFonts w:asciiTheme="minorHAnsi" w:hAnsiTheme="minorHAnsi"/>
        </w:rPr>
        <w:t xml:space="preserve"> certifications, for example GCIH, GCFA or GCIA</w:t>
      </w:r>
    </w:p>
    <w:p w14:paraId="08C63576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  <w:b/>
          <w:bCs/>
        </w:rPr>
        <w:t xml:space="preserve">CompTIA </w:t>
      </w:r>
      <w:proofErr w:type="spellStart"/>
      <w:r w:rsidRPr="00E100E5">
        <w:rPr>
          <w:rFonts w:asciiTheme="minorHAnsi" w:hAnsiTheme="minorHAnsi"/>
          <w:b/>
          <w:bCs/>
        </w:rPr>
        <w:t>CySA</w:t>
      </w:r>
      <w:proofErr w:type="spellEnd"/>
      <w:r w:rsidRPr="00E100E5">
        <w:rPr>
          <w:rFonts w:asciiTheme="minorHAnsi" w:hAnsiTheme="minorHAnsi"/>
          <w:b/>
          <w:bCs/>
        </w:rPr>
        <w:t>+</w:t>
      </w:r>
      <w:r w:rsidRPr="00E100E5">
        <w:rPr>
          <w:rFonts w:asciiTheme="minorHAnsi" w:hAnsiTheme="minorHAnsi"/>
        </w:rPr>
        <w:t xml:space="preserve"> or </w:t>
      </w:r>
      <w:r w:rsidRPr="00E100E5">
        <w:rPr>
          <w:rFonts w:asciiTheme="minorHAnsi" w:hAnsiTheme="minorHAnsi"/>
          <w:b/>
          <w:bCs/>
        </w:rPr>
        <w:t>Security+</w:t>
      </w:r>
    </w:p>
    <w:p w14:paraId="204763E9" w14:textId="77777777" w:rsidR="00E53A77" w:rsidRPr="00E100E5" w:rsidRDefault="00F90244">
      <w:pPr>
        <w:pStyle w:val="heading2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Skills &amp; Attributes</w:t>
      </w:r>
    </w:p>
    <w:p w14:paraId="7FA20A7F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Strong analytical, investigative and problem-solving skills.</w:t>
      </w:r>
    </w:p>
    <w:p w14:paraId="39D76B20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 natural coach who enjoys developing others and sharing knowledge.</w:t>
      </w:r>
    </w:p>
    <w:p w14:paraId="2D0919E6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Able to give clear, constructive feedback and hold the team accountable.</w:t>
      </w:r>
    </w:p>
    <w:p w14:paraId="50560080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Able to explain technical risk in business terms to senior and non-technical stakeholders.</w:t>
      </w:r>
    </w:p>
    <w:p w14:paraId="27503378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Plans and delivers improvement programmes well across multiple teams.</w:t>
      </w:r>
    </w:p>
    <w:p w14:paraId="4156C6A5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Proactive, hands-on and calm under pressure.</w:t>
      </w:r>
    </w:p>
    <w:p w14:paraId="66AA04D6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Able to commute to Wakefield two days a week.</w:t>
      </w:r>
    </w:p>
    <w:p w14:paraId="7BA3EE25" w14:textId="6DC2F233" w:rsidR="00E53A77" w:rsidRPr="00E100E5" w:rsidRDefault="00DF551C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Participate in on-call and </w:t>
      </w:r>
      <w:r w:rsidR="00F90244" w:rsidRPr="00E100E5">
        <w:rPr>
          <w:rFonts w:asciiTheme="minorHAnsi" w:hAnsiTheme="minorHAnsi"/>
        </w:rPr>
        <w:t xml:space="preserve">out of hours </w:t>
      </w:r>
      <w:r w:rsidR="00DC79CC">
        <w:rPr>
          <w:rFonts w:asciiTheme="minorHAnsi" w:hAnsiTheme="minorHAnsi"/>
        </w:rPr>
        <w:t xml:space="preserve">support for cyber security incidents </w:t>
      </w:r>
      <w:r w:rsidR="00F90244" w:rsidRPr="00E100E5">
        <w:rPr>
          <w:rFonts w:asciiTheme="minorHAnsi" w:hAnsiTheme="minorHAnsi"/>
        </w:rPr>
        <w:t>and travel internationally when needed.</w:t>
      </w:r>
    </w:p>
    <w:p w14:paraId="24018293" w14:textId="77777777" w:rsidR="00E53A77" w:rsidRPr="00E100E5" w:rsidRDefault="00F90244">
      <w:pPr>
        <w:pStyle w:val="heading1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Success Measures</w:t>
      </w:r>
    </w:p>
    <w:p w14:paraId="5BFE1C60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Fewer critical and high-risk vulnerabilities, with remediation SLAs met.</w:t>
      </w:r>
    </w:p>
    <w:p w14:paraId="6C53C170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Penetration test and audit actions delivered on time and verified as closed.</w:t>
      </w:r>
    </w:p>
    <w:p w14:paraId="37319329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Incidents investigated and contained effectively, with lessons learned put into practice.</w:t>
      </w:r>
    </w:p>
    <w:p w14:paraId="6AD647F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Fewer misconfigurations in Azure and AWS, and better compliance with security baselines.</w:t>
      </w:r>
    </w:p>
    <w:p w14:paraId="535BAD84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Sophos and other security tooling healthy, effectively tuned and covering the estate.</w:t>
      </w:r>
    </w:p>
    <w:p w14:paraId="12C2E8BA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Vendors delivering to agreed service levels, with tooling value regularly reviewed.</w:t>
      </w:r>
    </w:p>
    <w:p w14:paraId="26605903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PCI DSS compliance maintained, with measurable progress against ISO 27001, NIST CSF, CIS Controls and Cyber Essentials Plus.</w:t>
      </w:r>
    </w:p>
    <w:p w14:paraId="5AB76512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Accurate, timely and insightful cyber security reporting that supports leadership decisions.</w:t>
      </w:r>
    </w:p>
    <w:p w14:paraId="1E385761" w14:textId="77777777" w:rsidR="00E53A77" w:rsidRPr="00E100E5" w:rsidRDefault="00F90244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</w:rPr>
      </w:pPr>
      <w:r w:rsidRPr="00E100E5">
        <w:rPr>
          <w:rFonts w:asciiTheme="minorHAnsi" w:hAnsiTheme="minorHAnsi"/>
        </w:rPr>
        <w:t>A capable, engaged analyst team, shown by skills growth, certifications gained, good retention and analysts handling more investigations on their own.</w:t>
      </w:r>
    </w:p>
    <w:sectPr w:rsidR="00E53A77" w:rsidRPr="00E100E5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F8EA" w14:textId="77777777" w:rsidR="001D6312" w:rsidRDefault="001D6312">
      <w:r>
        <w:separator/>
      </w:r>
    </w:p>
  </w:endnote>
  <w:endnote w:type="continuationSeparator" w:id="0">
    <w:p w14:paraId="52100A3D" w14:textId="77777777" w:rsidR="001D6312" w:rsidRDefault="001D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1AC8F" w14:textId="20F964EE" w:rsidR="00E53A77" w:rsidRDefault="00F90244">
    <w:pPr>
      <w:jc w:val="center"/>
    </w:pPr>
    <w:r>
      <w:rPr>
        <w:color w:val="808080"/>
        <w:sz w:val="16"/>
        <w:szCs w:val="16"/>
      </w:rPr>
      <w:t xml:space="preserve">Cyber Security Manager – Job Description  |  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75498B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BF35F" w14:textId="77777777" w:rsidR="001D6312" w:rsidRDefault="001D6312">
      <w:r>
        <w:separator/>
      </w:r>
    </w:p>
  </w:footnote>
  <w:footnote w:type="continuationSeparator" w:id="0">
    <w:p w14:paraId="529FF867" w14:textId="77777777" w:rsidR="001D6312" w:rsidRDefault="001D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06CDB"/>
    <w:multiLevelType w:val="hybridMultilevel"/>
    <w:tmpl w:val="2F30B0F4"/>
    <w:lvl w:ilvl="0" w:tplc="1DAA5E76">
      <w:start w:val="1"/>
      <w:numFmt w:val="bullet"/>
      <w:lvlText w:val="●"/>
      <w:lvlJc w:val="left"/>
      <w:pPr>
        <w:ind w:left="720" w:hanging="360"/>
      </w:pPr>
    </w:lvl>
    <w:lvl w:ilvl="1" w:tplc="4E740B56">
      <w:start w:val="1"/>
      <w:numFmt w:val="bullet"/>
      <w:lvlText w:val="○"/>
      <w:lvlJc w:val="left"/>
      <w:pPr>
        <w:ind w:left="1440" w:hanging="360"/>
      </w:pPr>
    </w:lvl>
    <w:lvl w:ilvl="2" w:tplc="60225FA6">
      <w:start w:val="1"/>
      <w:numFmt w:val="bullet"/>
      <w:lvlText w:val="■"/>
      <w:lvlJc w:val="left"/>
      <w:pPr>
        <w:ind w:left="2160" w:hanging="360"/>
      </w:pPr>
    </w:lvl>
    <w:lvl w:ilvl="3" w:tplc="F63C261E">
      <w:start w:val="1"/>
      <w:numFmt w:val="bullet"/>
      <w:lvlText w:val="●"/>
      <w:lvlJc w:val="left"/>
      <w:pPr>
        <w:ind w:left="2880" w:hanging="360"/>
      </w:pPr>
    </w:lvl>
    <w:lvl w:ilvl="4" w:tplc="B31CF182">
      <w:start w:val="1"/>
      <w:numFmt w:val="bullet"/>
      <w:lvlText w:val="○"/>
      <w:lvlJc w:val="left"/>
      <w:pPr>
        <w:ind w:left="3600" w:hanging="360"/>
      </w:pPr>
    </w:lvl>
    <w:lvl w:ilvl="5" w:tplc="9E86FC1A">
      <w:start w:val="1"/>
      <w:numFmt w:val="bullet"/>
      <w:lvlText w:val="■"/>
      <w:lvlJc w:val="left"/>
      <w:pPr>
        <w:ind w:left="4320" w:hanging="360"/>
      </w:pPr>
    </w:lvl>
    <w:lvl w:ilvl="6" w:tplc="2CE83324">
      <w:start w:val="1"/>
      <w:numFmt w:val="bullet"/>
      <w:lvlText w:val="●"/>
      <w:lvlJc w:val="left"/>
      <w:pPr>
        <w:ind w:left="5040" w:hanging="360"/>
      </w:pPr>
    </w:lvl>
    <w:lvl w:ilvl="7" w:tplc="52A26A08">
      <w:start w:val="1"/>
      <w:numFmt w:val="bullet"/>
      <w:lvlText w:val="●"/>
      <w:lvlJc w:val="left"/>
      <w:pPr>
        <w:ind w:left="5760" w:hanging="360"/>
      </w:pPr>
    </w:lvl>
    <w:lvl w:ilvl="8" w:tplc="2A5C524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0FBFB5"/>
    <w:multiLevelType w:val="hybridMultilevel"/>
    <w:tmpl w:val="F93625B4"/>
    <w:lvl w:ilvl="0" w:tplc="F1B6934E">
      <w:start w:val="1"/>
      <w:numFmt w:val="bullet"/>
      <w:lvlText w:val="•"/>
      <w:lvlJc w:val="left"/>
      <w:pPr>
        <w:ind w:left="540" w:hanging="270"/>
      </w:pPr>
    </w:lvl>
    <w:lvl w:ilvl="1" w:tplc="C50CE658">
      <w:start w:val="1"/>
      <w:numFmt w:val="bullet"/>
      <w:lvlText w:val="◦"/>
      <w:lvlJc w:val="left"/>
      <w:pPr>
        <w:ind w:left="1080" w:hanging="270"/>
      </w:pPr>
    </w:lvl>
    <w:lvl w:ilvl="2" w:tplc="7B1686BA">
      <w:start w:val="1"/>
      <w:numFmt w:val="decimal"/>
      <w:lvlText w:val="%3."/>
      <w:lvlJc w:val="left"/>
      <w:pPr>
        <w:ind w:left="2160" w:hanging="360"/>
      </w:pPr>
    </w:lvl>
    <w:lvl w:ilvl="3" w:tplc="FFF05FEE">
      <w:start w:val="1"/>
      <w:numFmt w:val="decimal"/>
      <w:lvlText w:val="%4."/>
      <w:lvlJc w:val="left"/>
      <w:pPr>
        <w:ind w:left="2880" w:hanging="360"/>
      </w:pPr>
    </w:lvl>
    <w:lvl w:ilvl="4" w:tplc="AACE18F6">
      <w:start w:val="1"/>
      <w:numFmt w:val="decimal"/>
      <w:lvlText w:val="%5."/>
      <w:lvlJc w:val="left"/>
      <w:pPr>
        <w:ind w:left="3600" w:hanging="360"/>
      </w:pPr>
    </w:lvl>
    <w:lvl w:ilvl="5" w:tplc="E0A852F4">
      <w:start w:val="1"/>
      <w:numFmt w:val="decimal"/>
      <w:lvlText w:val="%6."/>
      <w:lvlJc w:val="left"/>
      <w:pPr>
        <w:ind w:left="4320" w:hanging="360"/>
      </w:pPr>
    </w:lvl>
    <w:lvl w:ilvl="6" w:tplc="C89A5C2C">
      <w:start w:val="1"/>
      <w:numFmt w:val="decimal"/>
      <w:lvlText w:val="%7."/>
      <w:lvlJc w:val="left"/>
      <w:pPr>
        <w:ind w:left="5040" w:hanging="360"/>
      </w:pPr>
    </w:lvl>
    <w:lvl w:ilvl="7" w:tplc="A2563DEE">
      <w:start w:val="1"/>
      <w:numFmt w:val="decimal"/>
      <w:lvlText w:val="%8."/>
      <w:lvlJc w:val="left"/>
      <w:pPr>
        <w:ind w:left="5760" w:hanging="360"/>
      </w:pPr>
    </w:lvl>
    <w:lvl w:ilvl="8" w:tplc="568A7CAC">
      <w:start w:val="1"/>
      <w:numFmt w:val="decimal"/>
      <w:lvlText w:val="%9."/>
      <w:lvlJc w:val="left"/>
      <w:pPr>
        <w:ind w:left="6480" w:hanging="360"/>
      </w:pPr>
    </w:lvl>
  </w:abstractNum>
  <w:num w:numId="1" w16cid:durableId="958534429">
    <w:abstractNumId w:val="0"/>
    <w:lvlOverride w:ilvl="0">
      <w:startOverride w:val="1"/>
    </w:lvlOverride>
  </w:num>
  <w:num w:numId="2" w16cid:durableId="19687031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B167FD2"/>
    <w:rsid w:val="00030C74"/>
    <w:rsid w:val="00047793"/>
    <w:rsid w:val="001668EE"/>
    <w:rsid w:val="0018410C"/>
    <w:rsid w:val="001D6312"/>
    <w:rsid w:val="00275A71"/>
    <w:rsid w:val="002A77DB"/>
    <w:rsid w:val="002C4C59"/>
    <w:rsid w:val="00444108"/>
    <w:rsid w:val="00471B84"/>
    <w:rsid w:val="004B1B7F"/>
    <w:rsid w:val="004F6337"/>
    <w:rsid w:val="005F6056"/>
    <w:rsid w:val="006F0CE0"/>
    <w:rsid w:val="007440C2"/>
    <w:rsid w:val="0075498B"/>
    <w:rsid w:val="0083585A"/>
    <w:rsid w:val="008A0E39"/>
    <w:rsid w:val="008A2E2A"/>
    <w:rsid w:val="00934520"/>
    <w:rsid w:val="00951B90"/>
    <w:rsid w:val="00962706"/>
    <w:rsid w:val="009C74A8"/>
    <w:rsid w:val="009D6001"/>
    <w:rsid w:val="00A164EF"/>
    <w:rsid w:val="00A67532"/>
    <w:rsid w:val="00AD7EA3"/>
    <w:rsid w:val="00D1568A"/>
    <w:rsid w:val="00DC5181"/>
    <w:rsid w:val="00DC68F5"/>
    <w:rsid w:val="00DC79CC"/>
    <w:rsid w:val="00DF551C"/>
    <w:rsid w:val="00E100E5"/>
    <w:rsid w:val="00E53A77"/>
    <w:rsid w:val="00E55283"/>
    <w:rsid w:val="00EE2206"/>
    <w:rsid w:val="00F03B83"/>
    <w:rsid w:val="00F05061"/>
    <w:rsid w:val="00F40C05"/>
    <w:rsid w:val="00F816DA"/>
    <w:rsid w:val="00F90244"/>
    <w:rsid w:val="0B167FD2"/>
    <w:rsid w:val="7D11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B0975"/>
  <w15:docId w15:val="{78D0F2C2-2963-496C-A44C-B6F358FB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Title0">
    <w:name w:val="Title0"/>
    <w:basedOn w:val="Normal"/>
    <w:pPr>
      <w:spacing w:after="60"/>
    </w:pPr>
    <w:rPr>
      <w:b/>
      <w:bCs/>
      <w:color w:val="1F3864"/>
      <w:sz w:val="44"/>
      <w:szCs w:val="44"/>
    </w:rPr>
  </w:style>
  <w:style w:type="paragraph" w:customStyle="1" w:styleId="heading10">
    <w:name w:val="heading 10"/>
    <w:basedOn w:val="Normal"/>
    <w:next w:val="Normal"/>
    <w:qFormat/>
    <w:pPr>
      <w:keepNext/>
      <w:spacing w:before="360" w:after="120"/>
      <w:outlineLvl w:val="0"/>
    </w:pPr>
    <w:rPr>
      <w:b/>
      <w:bCs/>
      <w:color w:val="1F3864"/>
      <w:sz w:val="30"/>
      <w:szCs w:val="30"/>
    </w:rPr>
  </w:style>
  <w:style w:type="paragraph" w:customStyle="1" w:styleId="heading20">
    <w:name w:val="heading 20"/>
    <w:basedOn w:val="Normal"/>
    <w:next w:val="Normal"/>
    <w:qFormat/>
    <w:pPr>
      <w:keepNext/>
      <w:spacing w:before="240" w:after="100"/>
      <w:outlineLvl w:val="1"/>
    </w:pPr>
    <w:rPr>
      <w:b/>
      <w:bCs/>
      <w:color w:val="2F5496"/>
      <w:sz w:val="25"/>
      <w:szCs w:val="25"/>
    </w:rPr>
  </w:style>
  <w:style w:type="paragraph" w:customStyle="1" w:styleId="heading30">
    <w:name w:val="heading 30"/>
    <w:basedOn w:val="Normal"/>
    <w:next w:val="Normal"/>
    <w:qFormat/>
    <w:pPr>
      <w:keepNext/>
      <w:spacing w:before="180" w:after="60"/>
      <w:outlineLvl w:val="2"/>
    </w:pPr>
    <w:rPr>
      <w:b/>
      <w:bCs/>
      <w:color w:val="40404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1720</Words>
  <Characters>9804</Characters>
  <Application>Microsoft Office Word</Application>
  <DocSecurity>0</DocSecurity>
  <Lines>81</Lines>
  <Paragraphs>23</Paragraphs>
  <ScaleCrop>false</ScaleCrop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Borthwick</dc:creator>
  <cp:lastModifiedBy>Alex Borthwick</cp:lastModifiedBy>
  <cp:revision>34</cp:revision>
  <dcterms:created xsi:type="dcterms:W3CDTF">2026-10-09T10:02:00Z</dcterms:created>
  <dcterms:modified xsi:type="dcterms:W3CDTF">2026-10-28T12:46:00Z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7900f4-f8b3-4acf-8e38-5e4e47ab37dc_Enabled">
    <vt:lpwstr>true</vt:lpwstr>
  </property>
  <property fmtid="{D5CDD505-2E9C-101B-9397-08002B2CF9AE}" pid="3" name="MSIP_Label_667900f4-f8b3-4acf-8e38-5e4e47ab37dc_SetDate">
    <vt:lpwstr>2026-10-09T10:02:01Z</vt:lpwstr>
  </property>
  <property fmtid="{D5CDD505-2E9C-101B-9397-08002B2CF9AE}" pid="4" name="MSIP_Label_667900f4-f8b3-4acf-8e38-5e4e47ab37dc_Method">
    <vt:lpwstr>Privileged</vt:lpwstr>
  </property>
  <property fmtid="{D5CDD505-2E9C-101B-9397-08002B2CF9AE}" pid="5" name="MSIP_Label_667900f4-f8b3-4acf-8e38-5e4e47ab37dc_Name">
    <vt:lpwstr>Confidential</vt:lpwstr>
  </property>
  <property fmtid="{D5CDD505-2E9C-101B-9397-08002B2CF9AE}" pid="6" name="MSIP_Label_667900f4-f8b3-4acf-8e38-5e4e47ab37dc_SiteId">
    <vt:lpwstr>7956b84e-0c99-46b5-81c6-28689cfa7221</vt:lpwstr>
  </property>
  <property fmtid="{D5CDD505-2E9C-101B-9397-08002B2CF9AE}" pid="7" name="MSIP_Label_667900f4-f8b3-4acf-8e38-5e4e47ab37dc_ActionId">
    <vt:lpwstr>f71c6ad7-6e24-4a87-8cb5-30c52bf06506</vt:lpwstr>
  </property>
  <property fmtid="{D5CDD505-2E9C-101B-9397-08002B2CF9AE}" pid="8" name="MSIP_Label_667900f4-f8b3-4acf-8e38-5e4e47ab37dc_ContentBits">
    <vt:lpwstr>0</vt:lpwstr>
  </property>
</Properties>
</file>